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3 (Insurance Requirements)</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Call-Off Contract Effective Date in respect of the Additional Insurances.</w:t>
      </w:r>
    </w:p>
    <w:p w:rsidR="00000000" w:rsidDel="00000000" w:rsidP="00000000" w:rsidRDefault="00000000" w:rsidRPr="00000000" w14:paraId="00000006">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for at least six (6) years after the End Date.</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D">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E">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bookmarkStart w:colFirst="0" w:colLast="0" w:name="_heading=h.1fob9te" w:id="0"/>
      <w:bookmarkEnd w:id="0"/>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Insurance claims</w:t>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pos="1134"/>
        </w:tabs>
        <w:spacing w:after="20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134"/>
        </w:tabs>
        <w:spacing w:after="120" w:before="120" w:lineRule="auto"/>
        <w:ind w:left="648"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smallCaps w:val="1"/>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Supplier shall hold the following [standard] insurance cover from the </w:t>
      </w:r>
      <w:r w:rsidDel="00000000" w:rsidR="00000000" w:rsidRPr="00000000">
        <w:rPr>
          <w:rFonts w:ascii="Arial" w:cs="Arial" w:eastAsia="Arial" w:hAnsi="Arial"/>
          <w:color w:val="000000"/>
          <w:sz w:val="24"/>
          <w:szCs w:val="24"/>
          <w:highlight w:val="white"/>
          <w:rtl w:val="0"/>
        </w:rPr>
        <w:t xml:space="preserve">Framework Start Date in accordance with this Schedule:</w:t>
      </w:r>
      <w:r w:rsidDel="00000000" w:rsidR="00000000" w:rsidRPr="00000000">
        <w:rPr>
          <w:rtl w:val="0"/>
        </w:rPr>
      </w:r>
    </w:p>
    <w:bookmarkStart w:colFirst="0" w:colLast="0" w:name="bookmark=id.1fob9te" w:id="3"/>
    <w:bookmarkEnd w:id="3"/>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five </w:t>
      </w:r>
      <w:r w:rsidDel="00000000" w:rsidR="00000000" w:rsidRPr="00000000">
        <w:rPr>
          <w:rFonts w:ascii="Arial" w:cs="Arial" w:eastAsia="Arial" w:hAnsi="Arial"/>
          <w:color w:val="000000"/>
          <w:sz w:val="24"/>
          <w:szCs w:val="24"/>
          <w:highlight w:val="white"/>
          <w:rtl w:val="0"/>
        </w:rPr>
        <w:t xml:space="preserve">million pounds (£</w:t>
      </w:r>
      <w:r w:rsidDel="00000000" w:rsidR="00000000" w:rsidRPr="00000000">
        <w:rPr>
          <w:rFonts w:ascii="Arial" w:cs="Arial" w:eastAsia="Arial" w:hAnsi="Arial"/>
          <w:sz w:val="24"/>
          <w:szCs w:val="24"/>
          <w:highlight w:val="white"/>
          <w:rtl w:val="0"/>
        </w:rPr>
        <w:t xml:space="preserve">5</w:t>
      </w:r>
      <w:r w:rsidDel="00000000" w:rsidR="00000000" w:rsidRPr="00000000">
        <w:rPr>
          <w:rFonts w:ascii="Arial" w:cs="Arial" w:eastAsia="Arial" w:hAnsi="Arial"/>
          <w:color w:val="000000"/>
          <w:sz w:val="24"/>
          <w:szCs w:val="24"/>
          <w:highlight w:val="white"/>
          <w:rtl w:val="0"/>
        </w:rPr>
        <w:t xml:space="preserve">,000,000); </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five </w:t>
      </w:r>
      <w:r w:rsidDel="00000000" w:rsidR="00000000" w:rsidRPr="00000000">
        <w:rPr>
          <w:rFonts w:ascii="Arial" w:cs="Arial" w:eastAsia="Arial" w:hAnsi="Arial"/>
          <w:color w:val="000000"/>
          <w:sz w:val="24"/>
          <w:szCs w:val="24"/>
          <w:highlight w:val="white"/>
          <w:rtl w:val="0"/>
        </w:rPr>
        <w:t xml:space="preserve">million pounds (£</w:t>
      </w:r>
      <w:r w:rsidDel="00000000" w:rsidR="00000000" w:rsidRPr="00000000">
        <w:rPr>
          <w:rFonts w:ascii="Arial" w:cs="Arial" w:eastAsia="Arial" w:hAnsi="Arial"/>
          <w:sz w:val="24"/>
          <w:szCs w:val="24"/>
          <w:highlight w:val="white"/>
          <w:rtl w:val="0"/>
        </w:rPr>
        <w:t xml:space="preserve">5</w:t>
      </w:r>
      <w:r w:rsidDel="00000000" w:rsidR="00000000" w:rsidRPr="00000000">
        <w:rPr>
          <w:rFonts w:ascii="Arial" w:cs="Arial" w:eastAsia="Arial" w:hAnsi="Arial"/>
          <w:color w:val="000000"/>
          <w:sz w:val="24"/>
          <w:szCs w:val="24"/>
          <w:highlight w:val="white"/>
          <w:rtl w:val="0"/>
        </w:rPr>
        <w:t xml:space="preserve">,000,000); and</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highlight w:val="white"/>
        </w:rPr>
      </w:pPr>
      <w:bookmarkStart w:colFirst="0" w:colLast="0" w:name="_heading=h.3znysh7" w:id="4"/>
      <w:bookmarkEnd w:id="4"/>
      <w:r w:rsidDel="00000000" w:rsidR="00000000" w:rsidRPr="00000000">
        <w:rPr>
          <w:rFonts w:ascii="Arial" w:cs="Arial" w:eastAsia="Arial" w:hAnsi="Arial"/>
          <w:color w:val="000000"/>
          <w:sz w:val="24"/>
          <w:szCs w:val="24"/>
          <w:highlight w:val="whit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five </w:t>
      </w:r>
      <w:r w:rsidDel="00000000" w:rsidR="00000000" w:rsidRPr="00000000">
        <w:rPr>
          <w:rFonts w:ascii="Arial" w:cs="Arial" w:eastAsia="Arial" w:hAnsi="Arial"/>
          <w:color w:val="000000"/>
          <w:sz w:val="24"/>
          <w:szCs w:val="24"/>
          <w:highlight w:val="white"/>
          <w:rtl w:val="0"/>
        </w:rPr>
        <w:t xml:space="preserve">million pounds (£</w:t>
      </w:r>
      <w:r w:rsidDel="00000000" w:rsidR="00000000" w:rsidRPr="00000000">
        <w:rPr>
          <w:rFonts w:ascii="Arial" w:cs="Arial" w:eastAsia="Arial" w:hAnsi="Arial"/>
          <w:sz w:val="24"/>
          <w:szCs w:val="24"/>
          <w:highlight w:val="white"/>
          <w:rtl w:val="0"/>
        </w:rPr>
        <w:t xml:space="preserve">5</w:t>
      </w:r>
      <w:r w:rsidDel="00000000" w:rsidR="00000000" w:rsidRPr="00000000">
        <w:rPr>
          <w:rFonts w:ascii="Arial" w:cs="Arial" w:eastAsia="Arial" w:hAnsi="Arial"/>
          <w:color w:val="000000"/>
          <w:sz w:val="24"/>
          <w:szCs w:val="24"/>
          <w:highlight w:val="white"/>
          <w:rtl w:val="0"/>
        </w:rPr>
        <w:t xml:space="preserve">,000,000). </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42"/>
        </w:tabs>
        <w:spacing w:before="120" w:lineRule="auto"/>
        <w:ind w:left="540" w:hanging="360"/>
        <w:jc w:val="left"/>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C">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E">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Framework Ref: RM6269                                           </w:t>
    </w:r>
    <w:r w:rsidDel="00000000" w:rsidR="00000000" w:rsidRPr="00000000">
      <w:rPr>
        <w:rFonts w:ascii="Arial" w:cs="Arial" w:eastAsia="Arial" w:hAnsi="Arial"/>
        <w:color w:val="000000"/>
        <w:sz w:val="20"/>
        <w:szCs w:val="20"/>
        <w:rtl w:val="0"/>
      </w:rPr>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color w:val="000000"/>
        <w:sz w:val="20"/>
        <w:szCs w:val="20"/>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3"/>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Ezc/U9jwcC/PKLCvbi/czpisqQ==">AMUW2mWAs3qc2bbWvkigYUY0XPT1AmjYEsj9+EaMsucSO+IqgPgkvLbQxGUI2K7DGiJe3OSpAZ+Oi3FpUIq74EAQqKq45+vsMzV/amuha7//JByNL/WFI90V8yvDlM0sUHA9cm9Yrza+Fa8/fCBZCpJqw1t5N7tc39MEq+yT+6RcJ9qckvcLdXxkq+fvPdccY4YOvrZaWG6V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